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9F4" w:rsidRDefault="000329F4" w:rsidP="000329F4">
      <w:pPr>
        <w:ind w:left="1136"/>
        <w:jc w:val="center"/>
        <w:rPr>
          <w:rFonts w:ascii="Arial" w:hAnsi="Arial" w:cs="Arial"/>
          <w:b/>
          <w:u w:val="single"/>
        </w:rPr>
      </w:pPr>
      <w:r>
        <w:rPr>
          <w:rFonts w:ascii="Arial" w:hAnsi="Arial" w:cs="Arial"/>
          <w:b/>
          <w:noProof/>
          <w:u w:val="single"/>
        </w:rPr>
        <w:drawing>
          <wp:anchor distT="0" distB="0" distL="114300" distR="114300" simplePos="0" relativeHeight="251665408" behindDoc="0" locked="0" layoutInCell="1" allowOverlap="1">
            <wp:simplePos x="0" y="0"/>
            <wp:positionH relativeFrom="column">
              <wp:posOffset>-142876</wp:posOffset>
            </wp:positionH>
            <wp:positionV relativeFrom="paragraph">
              <wp:posOffset>-195414</wp:posOffset>
            </wp:positionV>
            <wp:extent cx="1609725" cy="559904"/>
            <wp:effectExtent l="19050" t="0" r="9525" b="0"/>
            <wp:wrapNone/>
            <wp:docPr id="7" name="Picture 2" descr="Description: C:\Users\Thomas\Documents\Google Drive\Maliaras Network\Designs\Design Studio\Graphics\Logos\new_maliara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Thomas\Documents\Google Drive\Maliaras Network\Designs\Design Studio\Graphics\Logos\new_maliaras_logo.jpg"/>
                    <pic:cNvPicPr>
                      <a:picLocks noChangeAspect="1" noChangeArrowheads="1"/>
                    </pic:cNvPicPr>
                  </pic:nvPicPr>
                  <pic:blipFill>
                    <a:blip r:embed="rId5" cstate="print"/>
                    <a:srcRect/>
                    <a:stretch>
                      <a:fillRect/>
                    </a:stretch>
                  </pic:blipFill>
                  <pic:spPr bwMode="auto">
                    <a:xfrm>
                      <a:off x="0" y="0"/>
                      <a:ext cx="1609725" cy="559904"/>
                    </a:xfrm>
                    <a:prstGeom prst="rect">
                      <a:avLst/>
                    </a:prstGeom>
                    <a:noFill/>
                  </pic:spPr>
                </pic:pic>
              </a:graphicData>
            </a:graphic>
          </wp:anchor>
        </w:drawing>
      </w:r>
    </w:p>
    <w:p w:rsidR="000329F4" w:rsidRDefault="000329F4" w:rsidP="000329F4">
      <w:pPr>
        <w:ind w:left="1136"/>
        <w:jc w:val="center"/>
        <w:rPr>
          <w:rFonts w:ascii="Arial" w:hAnsi="Arial" w:cs="Arial"/>
          <w:b/>
          <w:u w:val="single"/>
        </w:rPr>
      </w:pPr>
    </w:p>
    <w:p w:rsidR="000329F4" w:rsidRDefault="000329F4" w:rsidP="000329F4">
      <w:pPr>
        <w:ind w:left="1136"/>
        <w:jc w:val="center"/>
        <w:rPr>
          <w:rFonts w:ascii="Arial" w:hAnsi="Arial" w:cs="Arial"/>
          <w:b/>
          <w:u w:val="single"/>
        </w:rPr>
      </w:pPr>
    </w:p>
    <w:p w:rsidR="000329F4" w:rsidRDefault="000329F4" w:rsidP="000329F4">
      <w:pPr>
        <w:ind w:left="1136"/>
        <w:jc w:val="center"/>
        <w:rPr>
          <w:rFonts w:ascii="Arial" w:hAnsi="Arial" w:cs="Arial"/>
          <w:b/>
          <w:u w:val="single"/>
        </w:rPr>
      </w:pPr>
    </w:p>
    <w:p w:rsidR="00355983" w:rsidRPr="0078441B" w:rsidRDefault="00355983" w:rsidP="000329F4">
      <w:pPr>
        <w:ind w:left="1136"/>
        <w:jc w:val="center"/>
        <w:rPr>
          <w:rFonts w:ascii="Arial" w:hAnsi="Arial" w:cs="Arial"/>
          <w:b/>
          <w:u w:val="single"/>
        </w:rPr>
      </w:pPr>
      <w:r w:rsidRPr="0078441B">
        <w:rPr>
          <w:rFonts w:ascii="Arial" w:hAnsi="Arial" w:cs="Arial"/>
          <w:b/>
          <w:u w:val="single"/>
        </w:rPr>
        <w:t>ΣΥΜΠΛΗΡΩΜΑ ΚΑΝΟΝΙΣΜΟΥ ΜΑΘΗΤΩΝ</w:t>
      </w:r>
    </w:p>
    <w:p w:rsidR="00355983" w:rsidRPr="0078441B" w:rsidRDefault="00355983" w:rsidP="0078441B">
      <w:pPr>
        <w:ind w:left="1136"/>
        <w:jc w:val="center"/>
        <w:rPr>
          <w:rFonts w:ascii="Arial" w:hAnsi="Arial" w:cs="Arial"/>
          <w:b/>
          <w:u w:val="single"/>
        </w:rPr>
      </w:pPr>
      <w:r w:rsidRPr="0078441B">
        <w:rPr>
          <w:rFonts w:ascii="Arial" w:hAnsi="Arial" w:cs="Arial"/>
          <w:b/>
          <w:u w:val="single"/>
        </w:rPr>
        <w:t>ΔΗΜΟΤΙΚΟΥ</w:t>
      </w:r>
    </w:p>
    <w:p w:rsidR="00355983" w:rsidRPr="0078441B" w:rsidRDefault="00355983" w:rsidP="00355983">
      <w:pPr>
        <w:ind w:left="1136"/>
        <w:jc w:val="both"/>
        <w:rPr>
          <w:rFonts w:ascii="Arial" w:hAnsi="Arial" w:cs="Arial"/>
          <w:b/>
          <w:sz w:val="22"/>
          <w:szCs w:val="22"/>
          <w:u w:val="single"/>
        </w:rPr>
      </w:pPr>
    </w:p>
    <w:p w:rsidR="00355983" w:rsidRPr="00355983" w:rsidRDefault="00355983" w:rsidP="00355983">
      <w:pPr>
        <w:ind w:left="1136"/>
        <w:jc w:val="both"/>
        <w:rPr>
          <w:rFonts w:ascii="Arial" w:hAnsi="Arial" w:cs="Arial"/>
          <w:b/>
          <w:sz w:val="22"/>
          <w:szCs w:val="22"/>
        </w:rPr>
      </w:pPr>
    </w:p>
    <w:p w:rsidR="00355983" w:rsidRPr="00355983" w:rsidRDefault="00355983" w:rsidP="0078441B">
      <w:pPr>
        <w:spacing w:line="360" w:lineRule="auto"/>
        <w:jc w:val="both"/>
        <w:rPr>
          <w:rFonts w:ascii="Arial" w:hAnsi="Arial" w:cs="Arial"/>
          <w:b/>
          <w:sz w:val="22"/>
          <w:szCs w:val="22"/>
        </w:rPr>
      </w:pPr>
      <w:r w:rsidRPr="00355983">
        <w:rPr>
          <w:rFonts w:ascii="Arial" w:hAnsi="Arial" w:cs="Arial"/>
          <w:b/>
          <w:sz w:val="22"/>
          <w:szCs w:val="22"/>
        </w:rPr>
        <w:t>ΓΕΝΙΚΟΙ ΣΚΟΠΟΙ ΤΩΝ ΝΕΩΝ ΕΚΠΑΙΔΕΥΤΗΡΙΩΝ – Γ. ΜΑΛΛΙΑΡΑ</w:t>
      </w:r>
    </w:p>
    <w:p w:rsidR="00355983" w:rsidRPr="00355983" w:rsidRDefault="00355983" w:rsidP="0078441B">
      <w:pPr>
        <w:spacing w:line="360" w:lineRule="auto"/>
        <w:jc w:val="both"/>
        <w:rPr>
          <w:rFonts w:ascii="Arial" w:hAnsi="Arial" w:cs="Arial"/>
          <w:b/>
          <w:i/>
          <w:sz w:val="22"/>
          <w:szCs w:val="22"/>
        </w:rPr>
      </w:pPr>
      <w:r w:rsidRPr="00355983">
        <w:rPr>
          <w:rFonts w:ascii="Arial" w:hAnsi="Arial" w:cs="Arial"/>
          <w:b/>
          <w:i/>
          <w:sz w:val="22"/>
          <w:szCs w:val="22"/>
        </w:rPr>
        <w:t xml:space="preserve">Τα «Νέα Εκπαιδευτήρια» ιδρύθηκαν για να συμβάλλουν στην ολόπλευρη, αρμονική και ισόρροπη ανάπτυξη των διανοητικών και </w:t>
      </w:r>
      <w:proofErr w:type="spellStart"/>
      <w:r w:rsidRPr="00355983">
        <w:rPr>
          <w:rFonts w:ascii="Arial" w:hAnsi="Arial" w:cs="Arial"/>
          <w:b/>
          <w:i/>
          <w:sz w:val="22"/>
          <w:szCs w:val="22"/>
        </w:rPr>
        <w:t>ψυχοπνευματικών</w:t>
      </w:r>
      <w:proofErr w:type="spellEnd"/>
      <w:r w:rsidRPr="00355983">
        <w:rPr>
          <w:rFonts w:ascii="Arial" w:hAnsi="Arial" w:cs="Arial"/>
          <w:b/>
          <w:i/>
          <w:sz w:val="22"/>
          <w:szCs w:val="22"/>
        </w:rPr>
        <w:t xml:space="preserve"> δυνάμεων των παιδιών, ώστε να διαμορφώσουν αυριανούς πολίτες που να διακατέχονται από πίστη στην Πατρίδα και τις αξίες της Δημοκρατίας και από αγάπη και σεβασμό προς τον συνάνθρωπο. </w:t>
      </w:r>
    </w:p>
    <w:p w:rsidR="00355983" w:rsidRPr="00355983" w:rsidRDefault="00355983" w:rsidP="0078441B">
      <w:pPr>
        <w:spacing w:line="360" w:lineRule="auto"/>
        <w:ind w:left="568"/>
        <w:jc w:val="both"/>
        <w:rPr>
          <w:rFonts w:ascii="Arial" w:hAnsi="Arial" w:cs="Arial"/>
          <w:b/>
          <w:i/>
          <w:sz w:val="22"/>
          <w:szCs w:val="22"/>
        </w:rPr>
      </w:pPr>
    </w:p>
    <w:p w:rsidR="00355983" w:rsidRPr="00355983" w:rsidRDefault="00355983" w:rsidP="0078441B">
      <w:pPr>
        <w:spacing w:line="360" w:lineRule="auto"/>
        <w:jc w:val="both"/>
        <w:rPr>
          <w:rFonts w:ascii="Arial" w:hAnsi="Arial" w:cs="Arial"/>
          <w:b/>
          <w:i/>
          <w:sz w:val="22"/>
          <w:szCs w:val="22"/>
        </w:rPr>
      </w:pPr>
      <w:r w:rsidRPr="00355983">
        <w:rPr>
          <w:rFonts w:ascii="Arial" w:hAnsi="Arial" w:cs="Arial"/>
          <w:b/>
          <w:i/>
          <w:sz w:val="22"/>
          <w:szCs w:val="22"/>
        </w:rPr>
        <w:t xml:space="preserve">Ιδανικό των «Νέων Εκπαιδευτηρίων» είναι μαθητές με ολοκληρωμένες γνώσεις και συγκροτημένη προσωπικότητα, με χαρακτήρα ηθικό, με αναπτυγμένο το </w:t>
      </w:r>
      <w:r w:rsidRPr="00224594">
        <w:rPr>
          <w:rFonts w:ascii="Arial" w:hAnsi="Arial" w:cs="Arial"/>
          <w:b/>
          <w:i/>
          <w:sz w:val="22"/>
          <w:szCs w:val="22"/>
        </w:rPr>
        <w:t>αίσθημα της κοινωνικής και ατομικής ευθύνης και αυτοπειθαρχίας, με βαθιά πνευματική καλλιέργεια, υψηλό και ελεύθερο φρόνημα.</w:t>
      </w:r>
    </w:p>
    <w:p w:rsidR="00355983" w:rsidRPr="00355983" w:rsidRDefault="00355983" w:rsidP="0078441B">
      <w:pPr>
        <w:spacing w:line="360" w:lineRule="auto"/>
        <w:ind w:left="1136"/>
        <w:jc w:val="both"/>
        <w:rPr>
          <w:rFonts w:ascii="Arial" w:hAnsi="Arial" w:cs="Arial"/>
          <w:b/>
          <w:i/>
          <w:sz w:val="22"/>
          <w:szCs w:val="22"/>
        </w:rPr>
      </w:pPr>
    </w:p>
    <w:p w:rsidR="00355983" w:rsidRPr="00355983" w:rsidRDefault="00355983" w:rsidP="0078441B">
      <w:pPr>
        <w:spacing w:line="360" w:lineRule="auto"/>
        <w:jc w:val="both"/>
        <w:rPr>
          <w:rFonts w:ascii="Arial" w:hAnsi="Arial" w:cs="Arial"/>
          <w:b/>
          <w:i/>
          <w:sz w:val="22"/>
          <w:szCs w:val="22"/>
        </w:rPr>
      </w:pPr>
      <w:r w:rsidRPr="00355983">
        <w:rPr>
          <w:rFonts w:ascii="Arial" w:hAnsi="Arial" w:cs="Arial"/>
          <w:b/>
          <w:i/>
          <w:sz w:val="22"/>
          <w:szCs w:val="22"/>
        </w:rPr>
        <w:t>Βασική επιδίωξη του Σχολείου είναι να φέρει τους μαθητές σε επαφή με τη σύγχρονη επιστημονική γνώση, αλλά και να καλλιεργήσει την ευαισθησία τους εμπλουτίζοντας τον ψυχικό τους κόσμο με εμπειρίες ουσιαστικές και χρήσιμες, σύμφωνες με τις αιώνιες αξίες του Ελληνικού Πολιτισμού. Τέλος, επιδιώκει να συμβάλλει στη διαμόρφωση υγιών σωμάτων, ικανών να στηρίξουν σκέψη και κρίση καθαρή και δημιουργική. Για να πετύχει τους στόχους του, το Σχολείο μετέρχεται τις πιο σύγχρονες παιδαγωγικές μεθόδους και προσαρμόζεται διαρκώς στις ανάγκες της σύγχρονης και μελλοντικής απαιτητικής κοινωνίας.</w:t>
      </w:r>
    </w:p>
    <w:p w:rsidR="00355983" w:rsidRPr="00355983" w:rsidRDefault="00355983" w:rsidP="0078441B">
      <w:pPr>
        <w:spacing w:line="360" w:lineRule="auto"/>
        <w:ind w:left="568"/>
        <w:jc w:val="both"/>
        <w:rPr>
          <w:rFonts w:ascii="Arial" w:hAnsi="Arial" w:cs="Arial"/>
          <w:b/>
          <w:i/>
          <w:sz w:val="22"/>
          <w:szCs w:val="22"/>
        </w:rPr>
      </w:pPr>
    </w:p>
    <w:p w:rsidR="00355983" w:rsidRPr="00355983" w:rsidRDefault="00355983" w:rsidP="0078441B">
      <w:pPr>
        <w:spacing w:line="360" w:lineRule="auto"/>
        <w:ind w:right="-57"/>
        <w:jc w:val="both"/>
        <w:rPr>
          <w:rFonts w:ascii="Arial" w:hAnsi="Arial" w:cs="Arial"/>
          <w:b/>
          <w:i/>
          <w:sz w:val="22"/>
          <w:szCs w:val="22"/>
        </w:rPr>
      </w:pPr>
      <w:r w:rsidRPr="00355983">
        <w:rPr>
          <w:rFonts w:ascii="Arial" w:hAnsi="Arial" w:cs="Arial"/>
          <w:b/>
          <w:i/>
          <w:sz w:val="22"/>
          <w:szCs w:val="22"/>
        </w:rPr>
        <w:t>Ακριβώς για τους παραπάνω λόγους, τα «Νέα Εκπαιδευτήρια» αντιτίθενται συνειδητά στην επιφανειακή αντιμετώπιση της Εκπαίδευσης και στην πρόκριση δραστηριοτήτων που μπορεί να ανταποκρίνονται στον συρμό της εποχής, αλλά δεν συντελούν στην επίτευξη των παραπάνω στόχων.</w:t>
      </w:r>
    </w:p>
    <w:p w:rsidR="00355983" w:rsidRPr="00355983" w:rsidRDefault="00355983" w:rsidP="0078441B">
      <w:pPr>
        <w:spacing w:line="360" w:lineRule="auto"/>
        <w:ind w:left="1420" w:right="-57"/>
        <w:jc w:val="both"/>
        <w:rPr>
          <w:rFonts w:ascii="Arial" w:hAnsi="Arial" w:cs="Arial"/>
          <w:b/>
          <w:i/>
          <w:sz w:val="22"/>
          <w:szCs w:val="22"/>
        </w:rPr>
      </w:pPr>
    </w:p>
    <w:p w:rsidR="00355983" w:rsidRPr="00224594" w:rsidRDefault="00355983" w:rsidP="0078441B">
      <w:pPr>
        <w:spacing w:line="360" w:lineRule="auto"/>
        <w:jc w:val="both"/>
        <w:rPr>
          <w:rFonts w:ascii="Arial" w:hAnsi="Arial" w:cs="Arial"/>
          <w:b/>
          <w:i/>
          <w:sz w:val="22"/>
          <w:szCs w:val="22"/>
        </w:rPr>
      </w:pPr>
      <w:r w:rsidRPr="00224594">
        <w:rPr>
          <w:rFonts w:ascii="Arial" w:hAnsi="Arial" w:cs="Arial"/>
          <w:b/>
          <w:i/>
          <w:sz w:val="22"/>
          <w:szCs w:val="22"/>
        </w:rPr>
        <w:t>Τέλος, στα «Νέα Εκπαιδευτήρια» τηρούνται όλα τα προβλεπόμενα πρωτόκολλα προστασίας της υγείας</w:t>
      </w:r>
      <w:r w:rsidRPr="00224594">
        <w:rPr>
          <w:rFonts w:ascii="Arial" w:hAnsi="Arial" w:cs="Arial"/>
          <w:b/>
          <w:i/>
          <w:sz w:val="22"/>
          <w:szCs w:val="22"/>
          <w:shd w:val="clear" w:color="auto" w:fill="FFFFFF"/>
        </w:rPr>
        <w:t xml:space="preserve"> τα ενδεδειγμένα από το Υπουργείο Υγείας και τον Εθνικό Οργανισμό Δημόσιας Υγείας (ΕΟΔΥ), για τον περιορισμό της διάδοσης του </w:t>
      </w:r>
      <w:proofErr w:type="spellStart"/>
      <w:r w:rsidRPr="00224594">
        <w:rPr>
          <w:rFonts w:ascii="Arial" w:hAnsi="Arial" w:cs="Arial"/>
          <w:b/>
          <w:i/>
          <w:sz w:val="22"/>
          <w:szCs w:val="22"/>
          <w:shd w:val="clear" w:color="auto" w:fill="FFFFFF"/>
        </w:rPr>
        <w:t>κορονοϊού</w:t>
      </w:r>
      <w:proofErr w:type="spellEnd"/>
      <w:r w:rsidRPr="00224594">
        <w:rPr>
          <w:rFonts w:ascii="Arial" w:hAnsi="Arial" w:cs="Arial"/>
          <w:b/>
          <w:i/>
          <w:sz w:val="22"/>
          <w:szCs w:val="22"/>
          <w:shd w:val="clear" w:color="auto" w:fill="FFFFFF"/>
        </w:rPr>
        <w:t xml:space="preserve"> </w:t>
      </w:r>
      <w:proofErr w:type="spellStart"/>
      <w:r w:rsidRPr="00224594">
        <w:rPr>
          <w:rFonts w:ascii="Arial" w:hAnsi="Arial" w:cs="Arial"/>
          <w:b/>
          <w:i/>
          <w:sz w:val="22"/>
          <w:szCs w:val="22"/>
          <w:shd w:val="clear" w:color="auto" w:fill="FFFFFF"/>
          <w:lang w:val="en-US"/>
        </w:rPr>
        <w:t>Covid</w:t>
      </w:r>
      <w:proofErr w:type="spellEnd"/>
      <w:r w:rsidRPr="00224594">
        <w:rPr>
          <w:rFonts w:ascii="Arial" w:hAnsi="Arial" w:cs="Arial"/>
          <w:b/>
          <w:i/>
          <w:sz w:val="22"/>
          <w:szCs w:val="22"/>
          <w:shd w:val="clear" w:color="auto" w:fill="FFFFFF"/>
        </w:rPr>
        <w:t>-19.</w:t>
      </w:r>
    </w:p>
    <w:p w:rsidR="00355983" w:rsidRPr="00355983" w:rsidRDefault="00355983" w:rsidP="00355983">
      <w:pPr>
        <w:spacing w:after="200" w:line="276" w:lineRule="auto"/>
        <w:jc w:val="both"/>
        <w:rPr>
          <w:rFonts w:ascii="Arial" w:hAnsi="Arial" w:cs="Arial"/>
          <w:sz w:val="22"/>
          <w:szCs w:val="22"/>
        </w:rPr>
      </w:pPr>
      <w:r w:rsidRPr="00355983">
        <w:rPr>
          <w:rFonts w:ascii="Arial" w:hAnsi="Arial" w:cs="Arial"/>
          <w:sz w:val="22"/>
          <w:szCs w:val="22"/>
        </w:rPr>
        <w:br w:type="page"/>
      </w:r>
    </w:p>
    <w:p w:rsidR="00355983" w:rsidRPr="00355983" w:rsidRDefault="00355983" w:rsidP="00355983">
      <w:pPr>
        <w:ind w:right="-57"/>
        <w:jc w:val="both"/>
        <w:rPr>
          <w:rFonts w:ascii="Arial" w:hAnsi="Arial" w:cs="Arial"/>
          <w:b/>
          <w:u w:val="single"/>
        </w:rPr>
      </w:pPr>
      <w:r w:rsidRPr="00355983">
        <w:rPr>
          <w:rFonts w:ascii="Arial" w:hAnsi="Arial" w:cs="Arial"/>
          <w:b/>
          <w:u w:val="single"/>
        </w:rPr>
        <w:lastRenderedPageBreak/>
        <w:t>ΚΑΘΕ ΜΕΡΑ</w:t>
      </w:r>
    </w:p>
    <w:p w:rsidR="00355983" w:rsidRDefault="00355983" w:rsidP="00355983">
      <w:pPr>
        <w:pStyle w:val="a3"/>
        <w:numPr>
          <w:ilvl w:val="0"/>
          <w:numId w:val="5"/>
        </w:num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355983">
        <w:rPr>
          <w:rFonts w:ascii="Arial" w:hAnsi="Arial" w:cs="Arial"/>
          <w:sz w:val="22"/>
          <w:szCs w:val="22"/>
        </w:rPr>
        <w:t xml:space="preserve">Η συμπεριφορά κάθε μαθητή μέσα και έξω από το Σχολείο είναι ο καθρέφτης </w:t>
      </w:r>
    </w:p>
    <w:p w:rsidR="00355983" w:rsidRPr="00355983" w:rsidRDefault="00355983" w:rsidP="00355983">
      <w:pPr>
        <w:jc w:val="both"/>
        <w:rPr>
          <w:rFonts w:ascii="Arial" w:hAnsi="Arial" w:cs="Arial"/>
          <w:sz w:val="22"/>
          <w:szCs w:val="22"/>
        </w:rPr>
      </w:pPr>
      <w:r>
        <w:rPr>
          <w:rFonts w:ascii="Arial" w:hAnsi="Arial" w:cs="Arial"/>
          <w:sz w:val="22"/>
          <w:szCs w:val="22"/>
        </w:rPr>
        <w:t xml:space="preserve">της </w:t>
      </w:r>
      <w:r w:rsidRPr="00355983">
        <w:rPr>
          <w:rFonts w:ascii="Arial" w:hAnsi="Arial" w:cs="Arial"/>
          <w:sz w:val="22"/>
          <w:szCs w:val="22"/>
        </w:rPr>
        <w:t xml:space="preserve">αγωγής του. Οι μαθητές μιλούν πάντοτε με ευγένεια προς τους συμμαθητές τους και με σεβασμό προς τους δασκάλους και όλους όσους εργάζονται στο Σχολείο. Η ευπρεπής ενδυμασία / εμφάνιση όλων ανεξαιρέτως των μαθητών εντός του Σχολείου θα πρέπει να τηρείται </w:t>
      </w:r>
      <w:proofErr w:type="spellStart"/>
      <w:r w:rsidRPr="00355983">
        <w:rPr>
          <w:rFonts w:ascii="Arial" w:hAnsi="Arial" w:cs="Arial"/>
          <w:sz w:val="22"/>
          <w:szCs w:val="22"/>
        </w:rPr>
        <w:t>απαρέκκλιτα</w:t>
      </w:r>
      <w:proofErr w:type="spellEnd"/>
      <w:r w:rsidRPr="00355983">
        <w:rPr>
          <w:rFonts w:ascii="Arial" w:hAnsi="Arial" w:cs="Arial"/>
          <w:sz w:val="22"/>
          <w:szCs w:val="22"/>
        </w:rPr>
        <w:t>.</w:t>
      </w:r>
    </w:p>
    <w:p w:rsidR="00355983" w:rsidRPr="00355983" w:rsidRDefault="00355983" w:rsidP="00355983">
      <w:pPr>
        <w:jc w:val="both"/>
        <w:rPr>
          <w:rFonts w:ascii="Arial" w:hAnsi="Arial" w:cs="Arial"/>
          <w:sz w:val="22"/>
          <w:szCs w:val="22"/>
        </w:rPr>
      </w:pPr>
    </w:p>
    <w:p w:rsidR="00355983" w:rsidRPr="00355983" w:rsidRDefault="00355983" w:rsidP="00355983">
      <w:pPr>
        <w:pStyle w:val="a3"/>
        <w:numPr>
          <w:ilvl w:val="0"/>
          <w:numId w:val="1"/>
        </w:numPr>
        <w:ind w:left="0" w:firstLine="0"/>
        <w:jc w:val="both"/>
        <w:rPr>
          <w:rFonts w:ascii="Arial" w:hAnsi="Arial" w:cs="Arial"/>
          <w:sz w:val="22"/>
          <w:szCs w:val="22"/>
        </w:rPr>
      </w:pPr>
      <w:r w:rsidRPr="00355983">
        <w:rPr>
          <w:rFonts w:ascii="Arial" w:hAnsi="Arial" w:cs="Arial"/>
          <w:sz w:val="22"/>
          <w:szCs w:val="22"/>
        </w:rPr>
        <w:t>Όλα τα παιδιά φροντίζουν να προσέχουν, για να μην προκαλούνται ζημιές στο κτίριο, τις αυλές και ολόκληρο τον εξοπλισμό του Σχολείου (εποπτικά μέσα, όργανα μουσικής, χάρτες, θρανία, έπιπλα, ηλεκτρονικούς υπολογιστές, μπάλες, αθλητικό υλικό κ.λπ.).</w:t>
      </w:r>
    </w:p>
    <w:p w:rsidR="00355983" w:rsidRPr="00355983" w:rsidRDefault="00355983" w:rsidP="00355983">
      <w:pPr>
        <w:jc w:val="both"/>
        <w:rPr>
          <w:rFonts w:ascii="Arial" w:hAnsi="Arial" w:cs="Arial"/>
          <w:sz w:val="22"/>
          <w:szCs w:val="22"/>
        </w:rPr>
      </w:pPr>
    </w:p>
    <w:p w:rsidR="00355983" w:rsidRPr="00355983" w:rsidRDefault="00355983" w:rsidP="00355983">
      <w:pPr>
        <w:pStyle w:val="a3"/>
        <w:numPr>
          <w:ilvl w:val="0"/>
          <w:numId w:val="1"/>
        </w:numPr>
        <w:ind w:left="0" w:firstLine="0"/>
        <w:jc w:val="both"/>
        <w:rPr>
          <w:rFonts w:ascii="Arial" w:hAnsi="Arial" w:cs="Arial"/>
          <w:sz w:val="22"/>
          <w:szCs w:val="22"/>
        </w:rPr>
      </w:pPr>
      <w:r w:rsidRPr="00355983">
        <w:rPr>
          <w:rFonts w:ascii="Arial" w:hAnsi="Arial" w:cs="Arial"/>
          <w:sz w:val="22"/>
          <w:szCs w:val="22"/>
        </w:rPr>
        <w:t xml:space="preserve"> Οι μαθητές διατηρούν καθαρή την τάξη τους, την αυλή, τις τουαλέτες και γενικά όλους τους σχολικούς χώρους. Για την καθαριότητα του χώρου όπου ζούμε είμαστε όλοι υπεύθυνοι.</w:t>
      </w:r>
    </w:p>
    <w:p w:rsidR="00355983" w:rsidRPr="00355983" w:rsidRDefault="00355983" w:rsidP="00355983">
      <w:pPr>
        <w:jc w:val="both"/>
        <w:rPr>
          <w:rFonts w:ascii="Arial" w:hAnsi="Arial" w:cs="Arial"/>
          <w:sz w:val="22"/>
          <w:szCs w:val="22"/>
        </w:rPr>
      </w:pPr>
    </w:p>
    <w:p w:rsidR="00355983" w:rsidRPr="00355983" w:rsidRDefault="00355983" w:rsidP="00355983">
      <w:pPr>
        <w:pStyle w:val="a3"/>
        <w:numPr>
          <w:ilvl w:val="0"/>
          <w:numId w:val="1"/>
        </w:numPr>
        <w:ind w:left="0" w:firstLine="0"/>
        <w:jc w:val="both"/>
        <w:rPr>
          <w:rFonts w:ascii="Arial" w:hAnsi="Arial" w:cs="Arial"/>
          <w:sz w:val="22"/>
          <w:szCs w:val="22"/>
        </w:rPr>
      </w:pPr>
      <w:r w:rsidRPr="00355983">
        <w:rPr>
          <w:rFonts w:ascii="Arial" w:hAnsi="Arial" w:cs="Arial"/>
          <w:sz w:val="22"/>
          <w:szCs w:val="22"/>
        </w:rPr>
        <w:t xml:space="preserve"> Κανένας μαθητής δεν επιτρέπεται να βγαίνει από το Σχολείο ή την αυλή, παρά μόνο με τη συνοδεία κηδεμόνα.</w:t>
      </w:r>
    </w:p>
    <w:p w:rsidR="00355983" w:rsidRPr="00355983" w:rsidRDefault="00355983" w:rsidP="00355983">
      <w:pPr>
        <w:pStyle w:val="a3"/>
        <w:ind w:left="0"/>
        <w:jc w:val="both"/>
        <w:rPr>
          <w:rFonts w:ascii="Arial" w:hAnsi="Arial" w:cs="Arial"/>
          <w:sz w:val="22"/>
          <w:szCs w:val="22"/>
        </w:rPr>
      </w:pPr>
    </w:p>
    <w:p w:rsidR="00355983" w:rsidRPr="00355983" w:rsidRDefault="00355983" w:rsidP="00355983">
      <w:pPr>
        <w:pStyle w:val="a3"/>
        <w:numPr>
          <w:ilvl w:val="0"/>
          <w:numId w:val="1"/>
        </w:numPr>
        <w:ind w:left="0" w:firstLine="0"/>
        <w:jc w:val="both"/>
        <w:rPr>
          <w:rFonts w:ascii="Arial" w:hAnsi="Arial" w:cs="Arial"/>
          <w:sz w:val="22"/>
          <w:szCs w:val="22"/>
        </w:rPr>
      </w:pPr>
      <w:r w:rsidRPr="00355983">
        <w:rPr>
          <w:rFonts w:ascii="Arial" w:hAnsi="Arial" w:cs="Arial"/>
          <w:sz w:val="22"/>
          <w:szCs w:val="22"/>
        </w:rPr>
        <w:t xml:space="preserve"> Οι μαθητές επιτρέπεται να επισκέπτονται τη Γραμματεία μόνο για σοβαρό λόγο. Για οποιοδήποτε θέμα, τα παιδιά πρέπει να απευθύνονται στους δασκάλους και, αν είναι απαραίτητο, στον Διευθυντή Σπουδών.</w:t>
      </w:r>
    </w:p>
    <w:p w:rsidR="00355983" w:rsidRPr="00355983" w:rsidRDefault="00355983" w:rsidP="00355983">
      <w:pPr>
        <w:jc w:val="both"/>
        <w:rPr>
          <w:rFonts w:ascii="Arial" w:hAnsi="Arial" w:cs="Arial"/>
          <w:sz w:val="22"/>
          <w:szCs w:val="22"/>
        </w:rPr>
      </w:pPr>
    </w:p>
    <w:p w:rsidR="00355983" w:rsidRPr="00355983" w:rsidRDefault="00355983" w:rsidP="00355983">
      <w:pPr>
        <w:pStyle w:val="a3"/>
        <w:numPr>
          <w:ilvl w:val="0"/>
          <w:numId w:val="1"/>
        </w:numPr>
        <w:ind w:left="0" w:firstLine="0"/>
        <w:jc w:val="both"/>
        <w:rPr>
          <w:rFonts w:ascii="Arial" w:hAnsi="Arial" w:cs="Arial"/>
          <w:sz w:val="22"/>
          <w:szCs w:val="22"/>
        </w:rPr>
      </w:pPr>
      <w:r w:rsidRPr="00355983">
        <w:rPr>
          <w:rFonts w:ascii="Arial" w:hAnsi="Arial" w:cs="Arial"/>
          <w:sz w:val="22"/>
          <w:szCs w:val="22"/>
        </w:rPr>
        <w:t xml:space="preserve"> Κινητά τηλέφωνα, ηλεκτρονικά παιχνίδια και άλλες παρόμοιες συσκευές δεν επιτρέπονται στο Σχολείο. Σε εξαιρετικές περιπτώσεις  (π.χ. εκδρομές) ο υπεύθυνος εκπαιδευτικός </w:t>
      </w:r>
      <w:bookmarkStart w:id="0" w:name="_GoBack"/>
      <w:bookmarkEnd w:id="0"/>
      <w:r w:rsidRPr="00355983">
        <w:rPr>
          <w:rFonts w:ascii="Arial" w:hAnsi="Arial" w:cs="Arial"/>
          <w:sz w:val="22"/>
          <w:szCs w:val="22"/>
        </w:rPr>
        <w:t>σε συνεννόηση με τη Διεύθυνση του Σχολείου, μπορεί να επιτρέψει τη χρήση τέτοιων συσκευών / παιχνιδιών.</w:t>
      </w:r>
    </w:p>
    <w:p w:rsidR="00355983" w:rsidRPr="00355983" w:rsidRDefault="00355983" w:rsidP="00355983">
      <w:pPr>
        <w:jc w:val="both"/>
        <w:rPr>
          <w:rFonts w:ascii="Arial" w:hAnsi="Arial" w:cs="Arial"/>
          <w:sz w:val="22"/>
          <w:szCs w:val="22"/>
        </w:rPr>
      </w:pPr>
    </w:p>
    <w:p w:rsidR="00355983" w:rsidRDefault="00355983" w:rsidP="00355983">
      <w:pPr>
        <w:pStyle w:val="a3"/>
        <w:numPr>
          <w:ilvl w:val="0"/>
          <w:numId w:val="1"/>
        </w:numPr>
        <w:ind w:left="0" w:firstLine="0"/>
        <w:jc w:val="both"/>
        <w:rPr>
          <w:rFonts w:ascii="Arial" w:hAnsi="Arial" w:cs="Arial"/>
          <w:sz w:val="22"/>
          <w:szCs w:val="22"/>
        </w:rPr>
      </w:pPr>
      <w:r w:rsidRPr="00355983">
        <w:rPr>
          <w:rFonts w:ascii="Arial" w:hAnsi="Arial" w:cs="Arial"/>
          <w:sz w:val="22"/>
          <w:szCs w:val="22"/>
        </w:rPr>
        <w:t xml:space="preserve"> Στο μεσημεριανό σχόλασμα τα παιδιά πηγαίνουν χωρίς καθυστέρηση (αλλά χωρίς να τρέχουν) στα σχολικά για την αναχώρηση. Με την εποπτεία των εφημερευόντων δασκάλων, κανένα παιδί δεν βγαίνει από την εξώπορτα της αυλής, αν δεν έχει έλθει το σχολικό του.</w:t>
      </w:r>
    </w:p>
    <w:p w:rsidR="00355983" w:rsidRPr="00355983" w:rsidRDefault="00355983" w:rsidP="00355983">
      <w:pPr>
        <w:pStyle w:val="a3"/>
        <w:ind w:left="0"/>
        <w:jc w:val="both"/>
        <w:rPr>
          <w:rFonts w:ascii="Arial" w:hAnsi="Arial" w:cs="Arial"/>
          <w:sz w:val="22"/>
          <w:szCs w:val="22"/>
        </w:rPr>
      </w:pPr>
    </w:p>
    <w:p w:rsidR="00355983" w:rsidRPr="00355983" w:rsidRDefault="00355983" w:rsidP="00355983">
      <w:pPr>
        <w:pStyle w:val="a3"/>
        <w:numPr>
          <w:ilvl w:val="0"/>
          <w:numId w:val="1"/>
        </w:numPr>
        <w:ind w:left="0" w:firstLine="0"/>
        <w:jc w:val="both"/>
        <w:rPr>
          <w:rFonts w:ascii="Arial" w:hAnsi="Arial" w:cs="Arial"/>
          <w:sz w:val="22"/>
          <w:szCs w:val="22"/>
        </w:rPr>
      </w:pPr>
      <w:r w:rsidRPr="00355983">
        <w:rPr>
          <w:rFonts w:ascii="Arial" w:hAnsi="Arial" w:cs="Arial"/>
          <w:sz w:val="22"/>
          <w:szCs w:val="22"/>
        </w:rPr>
        <w:t>Για το απογευματινό πρόγραμμα μελέτης του Σχολείου, που έχει ήδη μπει σε μια διαρκώς αναβαθμιζόμενη εκπαιδευτική τροχιά, έχει συνταχθεί ειδικό κείμενο κανονισμών που δίνεται στα συγκεκριμένα παιδιά που θα εγγραφούν στο πρόγραμμα μελέτης.</w:t>
      </w:r>
    </w:p>
    <w:p w:rsidR="00355983" w:rsidRPr="00355983" w:rsidRDefault="00355983" w:rsidP="00355983">
      <w:pPr>
        <w:pStyle w:val="a3"/>
        <w:ind w:left="0"/>
        <w:jc w:val="both"/>
        <w:rPr>
          <w:rFonts w:ascii="Arial" w:hAnsi="Arial" w:cs="Arial"/>
          <w:sz w:val="22"/>
          <w:szCs w:val="22"/>
        </w:rPr>
      </w:pPr>
    </w:p>
    <w:p w:rsidR="00355983" w:rsidRPr="00355983" w:rsidRDefault="00355983" w:rsidP="00355983">
      <w:pPr>
        <w:pStyle w:val="a3"/>
        <w:ind w:left="0"/>
        <w:jc w:val="both"/>
        <w:rPr>
          <w:rFonts w:ascii="Arial" w:hAnsi="Arial" w:cs="Arial"/>
          <w:b/>
          <w:u w:val="single"/>
        </w:rPr>
      </w:pPr>
      <w:r w:rsidRPr="00355983">
        <w:rPr>
          <w:rFonts w:ascii="Arial" w:hAnsi="Arial" w:cs="Arial"/>
          <w:b/>
          <w:u w:val="single"/>
        </w:rPr>
        <w:t>ΛΙΓΟ ΠΡΙΝ ΤΟ ΜΑΘΗΜΑ</w:t>
      </w:r>
    </w:p>
    <w:p w:rsidR="00355983" w:rsidRPr="00355983" w:rsidRDefault="00355983" w:rsidP="00355983">
      <w:pPr>
        <w:pStyle w:val="a3"/>
        <w:numPr>
          <w:ilvl w:val="0"/>
          <w:numId w:val="1"/>
        </w:numPr>
        <w:ind w:left="0" w:firstLine="0"/>
        <w:jc w:val="both"/>
        <w:rPr>
          <w:rFonts w:ascii="Arial" w:hAnsi="Arial" w:cs="Arial"/>
          <w:sz w:val="22"/>
          <w:szCs w:val="22"/>
        </w:rPr>
      </w:pPr>
      <w:r w:rsidRPr="00355983">
        <w:rPr>
          <w:rFonts w:ascii="Arial" w:hAnsi="Arial" w:cs="Arial"/>
          <w:sz w:val="22"/>
          <w:szCs w:val="22"/>
        </w:rPr>
        <w:t xml:space="preserve"> Το καθημερινό πρόγραμμα αρχίζει στις 8:30. Όσα παιδιά έρχονται στο Σχολείο με δικό τους μέσο, φροντίζουν να βρίσκονται στο σχολικό χώρο το αργότερο μέχρι τις 8:15.</w:t>
      </w:r>
    </w:p>
    <w:p w:rsidR="00355983" w:rsidRPr="00355983" w:rsidRDefault="00355983" w:rsidP="00355983">
      <w:pPr>
        <w:jc w:val="both"/>
        <w:rPr>
          <w:rFonts w:ascii="Arial" w:hAnsi="Arial" w:cs="Arial"/>
          <w:sz w:val="22"/>
          <w:szCs w:val="22"/>
        </w:rPr>
      </w:pPr>
    </w:p>
    <w:p w:rsidR="00355983" w:rsidRPr="00355983" w:rsidRDefault="00355983" w:rsidP="00355983">
      <w:pPr>
        <w:pStyle w:val="a3"/>
        <w:numPr>
          <w:ilvl w:val="0"/>
          <w:numId w:val="3"/>
        </w:numPr>
        <w:jc w:val="both"/>
        <w:rPr>
          <w:rFonts w:ascii="Arial" w:hAnsi="Arial" w:cs="Arial"/>
          <w:sz w:val="22"/>
          <w:szCs w:val="22"/>
        </w:rPr>
      </w:pPr>
      <w:r w:rsidRPr="00355983">
        <w:rPr>
          <w:rFonts w:ascii="Arial" w:hAnsi="Arial" w:cs="Arial"/>
          <w:sz w:val="22"/>
          <w:szCs w:val="22"/>
        </w:rPr>
        <w:t xml:space="preserve"> </w:t>
      </w:r>
      <w:r>
        <w:rPr>
          <w:rFonts w:ascii="Arial" w:hAnsi="Arial" w:cs="Arial"/>
          <w:sz w:val="22"/>
          <w:szCs w:val="22"/>
        </w:rPr>
        <w:tab/>
      </w:r>
      <w:r w:rsidRPr="00355983">
        <w:rPr>
          <w:rFonts w:ascii="Arial" w:hAnsi="Arial" w:cs="Arial"/>
          <w:sz w:val="22"/>
          <w:szCs w:val="22"/>
        </w:rPr>
        <w:t>Παιχνίδια με μπάλα επιτρέπονται στη μεγάλη αυλή μόνο μέχρι τις 8:00.</w:t>
      </w:r>
    </w:p>
    <w:p w:rsidR="00355983" w:rsidRPr="00355983" w:rsidRDefault="00355983" w:rsidP="00355983">
      <w:pPr>
        <w:jc w:val="both"/>
        <w:rPr>
          <w:rFonts w:ascii="Arial" w:hAnsi="Arial" w:cs="Arial"/>
          <w:sz w:val="22"/>
          <w:szCs w:val="22"/>
        </w:rPr>
      </w:pPr>
    </w:p>
    <w:p w:rsidR="00355983" w:rsidRPr="00355983" w:rsidRDefault="00355983" w:rsidP="00355983">
      <w:pPr>
        <w:pStyle w:val="a3"/>
        <w:numPr>
          <w:ilvl w:val="0"/>
          <w:numId w:val="1"/>
        </w:numPr>
        <w:ind w:left="0" w:firstLine="0"/>
        <w:jc w:val="both"/>
        <w:rPr>
          <w:rFonts w:ascii="Arial" w:hAnsi="Arial" w:cs="Arial"/>
          <w:sz w:val="22"/>
          <w:szCs w:val="22"/>
        </w:rPr>
      </w:pPr>
      <w:r w:rsidRPr="00355983">
        <w:rPr>
          <w:rFonts w:ascii="Arial" w:hAnsi="Arial" w:cs="Arial"/>
          <w:sz w:val="22"/>
          <w:szCs w:val="22"/>
        </w:rPr>
        <w:t xml:space="preserve"> Αδικαιολόγητα αργοπορημένοι μαθητές δεν θα γίνονται δεκτοί στην τάξη, διότι διακόπτουν το μάθημα. Θα περιμένουν στη Γραμματεία και θα πηγαίνουν στην τάξη τους με την έναρξη της 2ης διδακτικής ώρας (9:15).</w:t>
      </w:r>
    </w:p>
    <w:p w:rsidR="00355983" w:rsidRPr="00355983" w:rsidRDefault="00355983" w:rsidP="00355983">
      <w:pPr>
        <w:jc w:val="both"/>
        <w:rPr>
          <w:rFonts w:ascii="Arial" w:hAnsi="Arial" w:cs="Arial"/>
          <w:sz w:val="22"/>
          <w:szCs w:val="22"/>
        </w:rPr>
      </w:pPr>
    </w:p>
    <w:p w:rsidR="00355983" w:rsidRDefault="00355983" w:rsidP="00355983">
      <w:pPr>
        <w:pStyle w:val="a3"/>
        <w:numPr>
          <w:ilvl w:val="0"/>
          <w:numId w:val="1"/>
        </w:numPr>
        <w:ind w:left="0" w:firstLine="0"/>
        <w:jc w:val="both"/>
        <w:rPr>
          <w:rFonts w:ascii="Arial" w:hAnsi="Arial" w:cs="Arial"/>
          <w:sz w:val="22"/>
          <w:szCs w:val="22"/>
        </w:rPr>
      </w:pPr>
      <w:r w:rsidRPr="00355983">
        <w:rPr>
          <w:rFonts w:ascii="Arial" w:hAnsi="Arial" w:cs="Arial"/>
          <w:sz w:val="22"/>
          <w:szCs w:val="22"/>
        </w:rPr>
        <w:t xml:space="preserve"> Οι πόρτες της αυλής κλειδώνονται. Για οποιαδήποτε είσοδο ή έξοδο στη διάρκεια της ημέρας, χρησιμοποιείται μόνο η κεντρική είσοδος του Σχολείου.</w:t>
      </w:r>
    </w:p>
    <w:p w:rsidR="0078441B" w:rsidRPr="0078441B" w:rsidRDefault="0078441B" w:rsidP="0078441B">
      <w:pPr>
        <w:pStyle w:val="a3"/>
        <w:rPr>
          <w:rFonts w:ascii="Arial" w:hAnsi="Arial" w:cs="Arial"/>
          <w:sz w:val="22"/>
          <w:szCs w:val="22"/>
        </w:rPr>
      </w:pPr>
    </w:p>
    <w:p w:rsidR="00355983" w:rsidRPr="00355983" w:rsidRDefault="00355983" w:rsidP="00355983">
      <w:pPr>
        <w:pStyle w:val="a3"/>
        <w:numPr>
          <w:ilvl w:val="0"/>
          <w:numId w:val="1"/>
        </w:numPr>
        <w:ind w:left="0" w:firstLine="0"/>
        <w:jc w:val="both"/>
        <w:rPr>
          <w:rFonts w:ascii="Arial" w:hAnsi="Arial" w:cs="Arial"/>
          <w:sz w:val="22"/>
          <w:szCs w:val="22"/>
        </w:rPr>
      </w:pPr>
      <w:r w:rsidRPr="00355983">
        <w:rPr>
          <w:rFonts w:ascii="Arial" w:hAnsi="Arial" w:cs="Arial"/>
          <w:sz w:val="22"/>
          <w:szCs w:val="22"/>
        </w:rPr>
        <w:t xml:space="preserve"> Οι μαθητές έχουν καθημερινά στην τσάντα τους το τετράδιο "Επικοινωνίας γονέων - δασκάλων".</w:t>
      </w:r>
    </w:p>
    <w:p w:rsidR="0078441B" w:rsidRDefault="0078441B">
      <w:pPr>
        <w:spacing w:after="200" w:line="276" w:lineRule="auto"/>
        <w:rPr>
          <w:rFonts w:ascii="Arial" w:hAnsi="Arial" w:cs="Arial"/>
          <w:sz w:val="22"/>
          <w:szCs w:val="22"/>
        </w:rPr>
      </w:pPr>
      <w:r>
        <w:rPr>
          <w:rFonts w:ascii="Arial" w:hAnsi="Arial" w:cs="Arial"/>
          <w:sz w:val="22"/>
          <w:szCs w:val="22"/>
        </w:rPr>
        <w:br w:type="page"/>
      </w:r>
    </w:p>
    <w:p w:rsidR="00355983" w:rsidRPr="00355983" w:rsidRDefault="00355983" w:rsidP="00355983">
      <w:pPr>
        <w:pStyle w:val="a3"/>
        <w:jc w:val="both"/>
        <w:rPr>
          <w:rFonts w:ascii="Arial" w:hAnsi="Arial" w:cs="Arial"/>
          <w:sz w:val="22"/>
          <w:szCs w:val="22"/>
        </w:rPr>
      </w:pPr>
    </w:p>
    <w:p w:rsidR="00355983" w:rsidRPr="00355983" w:rsidRDefault="00355983" w:rsidP="00355983">
      <w:pPr>
        <w:jc w:val="both"/>
        <w:rPr>
          <w:rFonts w:ascii="Arial" w:hAnsi="Arial" w:cs="Arial"/>
          <w:b/>
          <w:u w:val="single"/>
        </w:rPr>
      </w:pPr>
      <w:r w:rsidRPr="00355983">
        <w:rPr>
          <w:rFonts w:ascii="Arial" w:hAnsi="Arial" w:cs="Arial"/>
          <w:b/>
          <w:u w:val="single"/>
        </w:rPr>
        <w:t>ΣΤΗΝ ΤΑΞΗ</w:t>
      </w:r>
    </w:p>
    <w:p w:rsidR="00355983" w:rsidRPr="00355983" w:rsidRDefault="00355983" w:rsidP="00355983">
      <w:pPr>
        <w:pStyle w:val="a3"/>
        <w:numPr>
          <w:ilvl w:val="0"/>
          <w:numId w:val="1"/>
        </w:numPr>
        <w:ind w:left="0" w:firstLine="0"/>
        <w:jc w:val="both"/>
        <w:rPr>
          <w:rFonts w:ascii="Arial" w:hAnsi="Arial" w:cs="Arial"/>
          <w:sz w:val="22"/>
          <w:szCs w:val="22"/>
        </w:rPr>
      </w:pPr>
      <w:r w:rsidRPr="00355983">
        <w:rPr>
          <w:rFonts w:ascii="Arial" w:hAnsi="Arial" w:cs="Arial"/>
          <w:sz w:val="22"/>
          <w:szCs w:val="22"/>
        </w:rPr>
        <w:t xml:space="preserve"> Οι μαθητές φροντίζουν να μην χάνουν τα φυλλάδια εργασιών που τους προμηθεύει το Σχολείο. Μετά τη συμπλήρωση και διόρθωση, τα διατηρούν στον ειδικό φάκελο. </w:t>
      </w:r>
    </w:p>
    <w:p w:rsidR="00355983" w:rsidRPr="00355983" w:rsidRDefault="00355983" w:rsidP="00355983">
      <w:pPr>
        <w:ind w:left="2272" w:firstLine="284"/>
        <w:jc w:val="both"/>
        <w:rPr>
          <w:rFonts w:ascii="Arial" w:hAnsi="Arial" w:cs="Arial"/>
          <w:sz w:val="22"/>
          <w:szCs w:val="22"/>
        </w:rPr>
      </w:pPr>
    </w:p>
    <w:p w:rsidR="00355983" w:rsidRPr="00355983" w:rsidRDefault="00355983" w:rsidP="00355983">
      <w:pPr>
        <w:pStyle w:val="a3"/>
        <w:numPr>
          <w:ilvl w:val="0"/>
          <w:numId w:val="1"/>
        </w:numPr>
        <w:ind w:left="0" w:firstLine="0"/>
        <w:jc w:val="both"/>
        <w:rPr>
          <w:rFonts w:ascii="Arial" w:hAnsi="Arial" w:cs="Arial"/>
          <w:sz w:val="22"/>
          <w:szCs w:val="22"/>
        </w:rPr>
      </w:pPr>
      <w:r w:rsidRPr="00355983">
        <w:rPr>
          <w:rFonts w:ascii="Arial" w:hAnsi="Arial" w:cs="Arial"/>
          <w:sz w:val="22"/>
          <w:szCs w:val="22"/>
        </w:rPr>
        <w:t xml:space="preserve"> Οποιοδήποτε πρόβλημα ή δυσκολία έχουν οι μαθητές (είτε για τα μαθήματα, είτε και γενικότερα), μπορούν να το συζητούν με τον δάσκαλό τους ή, αν χρειάζεται, με τον Διευθυντή Σπουδών, που βρίσκονται πάντα στη διάθεσή τους.</w:t>
      </w:r>
    </w:p>
    <w:p w:rsidR="00355983" w:rsidRPr="00355983" w:rsidRDefault="00355983" w:rsidP="00355983">
      <w:pPr>
        <w:pStyle w:val="a3"/>
        <w:jc w:val="both"/>
        <w:rPr>
          <w:rFonts w:ascii="Arial" w:hAnsi="Arial" w:cs="Arial"/>
          <w:sz w:val="22"/>
          <w:szCs w:val="22"/>
        </w:rPr>
      </w:pPr>
    </w:p>
    <w:p w:rsidR="00355983" w:rsidRPr="00355983" w:rsidRDefault="00355983" w:rsidP="00355983">
      <w:pPr>
        <w:jc w:val="both"/>
        <w:rPr>
          <w:rFonts w:ascii="Arial" w:hAnsi="Arial" w:cs="Arial"/>
          <w:sz w:val="22"/>
          <w:szCs w:val="22"/>
        </w:rPr>
      </w:pPr>
    </w:p>
    <w:p w:rsidR="00355983" w:rsidRPr="00355983" w:rsidRDefault="00355983" w:rsidP="00355983">
      <w:pPr>
        <w:jc w:val="both"/>
        <w:rPr>
          <w:rFonts w:ascii="Arial" w:hAnsi="Arial" w:cs="Arial"/>
          <w:b/>
          <w:u w:val="single"/>
        </w:rPr>
      </w:pPr>
      <w:r w:rsidRPr="00355983">
        <w:rPr>
          <w:rFonts w:ascii="Arial" w:hAnsi="Arial" w:cs="Arial"/>
          <w:b/>
          <w:u w:val="single"/>
        </w:rPr>
        <w:t>ΣΤΟ ΔΙΑΛΕΙΜΜΑ</w:t>
      </w:r>
    </w:p>
    <w:p w:rsidR="00355983" w:rsidRPr="00355983" w:rsidRDefault="00355983" w:rsidP="00355983">
      <w:pPr>
        <w:pStyle w:val="a3"/>
        <w:numPr>
          <w:ilvl w:val="0"/>
          <w:numId w:val="1"/>
        </w:numPr>
        <w:ind w:left="0" w:firstLine="0"/>
        <w:jc w:val="both"/>
        <w:rPr>
          <w:rFonts w:ascii="Arial" w:hAnsi="Arial" w:cs="Arial"/>
          <w:sz w:val="22"/>
          <w:szCs w:val="22"/>
        </w:rPr>
      </w:pPr>
      <w:r w:rsidRPr="00355983">
        <w:rPr>
          <w:rFonts w:ascii="Arial" w:hAnsi="Arial" w:cs="Arial"/>
          <w:sz w:val="22"/>
          <w:szCs w:val="22"/>
        </w:rPr>
        <w:t xml:space="preserve"> Στη διάρκεια του διαλείμματος δεν επιτρέπεται η μπάλα (ποδόσφαιρο, μπάσκετ κ.λπ.) στη μεγάλη αυλή. Επιτρέπεται μόνο μπάσκετ στο μικρό πίσω γήπεδο. </w:t>
      </w:r>
    </w:p>
    <w:p w:rsidR="00355983" w:rsidRPr="00355983" w:rsidRDefault="00355983" w:rsidP="00355983">
      <w:pPr>
        <w:jc w:val="both"/>
        <w:rPr>
          <w:rFonts w:ascii="Arial" w:hAnsi="Arial" w:cs="Arial"/>
          <w:sz w:val="22"/>
          <w:szCs w:val="22"/>
        </w:rPr>
      </w:pPr>
    </w:p>
    <w:p w:rsidR="00355983" w:rsidRPr="00355983" w:rsidRDefault="00355983" w:rsidP="00355983">
      <w:pPr>
        <w:pStyle w:val="a3"/>
        <w:numPr>
          <w:ilvl w:val="0"/>
          <w:numId w:val="1"/>
        </w:numPr>
        <w:ind w:left="0" w:firstLine="0"/>
        <w:jc w:val="both"/>
        <w:rPr>
          <w:rFonts w:ascii="Arial" w:hAnsi="Arial" w:cs="Arial"/>
          <w:sz w:val="22"/>
          <w:szCs w:val="22"/>
        </w:rPr>
      </w:pPr>
      <w:r w:rsidRPr="00355983">
        <w:rPr>
          <w:rFonts w:ascii="Arial" w:hAnsi="Arial" w:cs="Arial"/>
          <w:sz w:val="22"/>
          <w:szCs w:val="22"/>
        </w:rPr>
        <w:t xml:space="preserve"> Κανένας μαθητής δεν ανεβαίνει στην τάξη του για οποιονδήποτε λόγο όσο διαρκεί το διάλειμμα. Δεν ξεχνούν το πρωινό τους γεύμα ή τα χρήματά τους στην τάξη.</w:t>
      </w:r>
    </w:p>
    <w:p w:rsidR="00355983" w:rsidRPr="00355983" w:rsidRDefault="00355983" w:rsidP="00355983">
      <w:pPr>
        <w:jc w:val="both"/>
        <w:rPr>
          <w:rFonts w:ascii="Arial" w:hAnsi="Arial" w:cs="Arial"/>
          <w:sz w:val="22"/>
          <w:szCs w:val="22"/>
        </w:rPr>
      </w:pPr>
    </w:p>
    <w:p w:rsidR="00355983" w:rsidRPr="00355983" w:rsidRDefault="00355983" w:rsidP="00355983">
      <w:pPr>
        <w:pStyle w:val="a3"/>
        <w:numPr>
          <w:ilvl w:val="0"/>
          <w:numId w:val="1"/>
        </w:numPr>
        <w:ind w:left="0" w:firstLine="0"/>
        <w:jc w:val="both"/>
        <w:rPr>
          <w:rFonts w:ascii="Arial" w:hAnsi="Arial" w:cs="Arial"/>
          <w:sz w:val="22"/>
          <w:szCs w:val="22"/>
        </w:rPr>
      </w:pPr>
      <w:r w:rsidRPr="00355983">
        <w:rPr>
          <w:rFonts w:ascii="Arial" w:hAnsi="Arial" w:cs="Arial"/>
          <w:sz w:val="22"/>
          <w:szCs w:val="22"/>
        </w:rPr>
        <w:t>Όταν βγαίνουν για διάλειμμα ή επιστρέφουν στις τάξεις, δεν τρέχουν στις σκάλες, δεν κάνουν φασαρία και δεν σπρώχνουν τους συμμαθητές τους.</w:t>
      </w:r>
    </w:p>
    <w:p w:rsidR="00355983" w:rsidRPr="00355983" w:rsidRDefault="00355983" w:rsidP="00355983">
      <w:pPr>
        <w:jc w:val="both"/>
        <w:rPr>
          <w:rFonts w:ascii="Arial" w:hAnsi="Arial" w:cs="Arial"/>
          <w:sz w:val="22"/>
          <w:szCs w:val="22"/>
        </w:rPr>
      </w:pPr>
    </w:p>
    <w:p w:rsidR="00355983" w:rsidRPr="00355983" w:rsidRDefault="00355983" w:rsidP="00355983">
      <w:pPr>
        <w:pStyle w:val="a3"/>
        <w:numPr>
          <w:ilvl w:val="0"/>
          <w:numId w:val="1"/>
        </w:numPr>
        <w:ind w:left="0" w:firstLine="0"/>
        <w:jc w:val="both"/>
        <w:rPr>
          <w:rFonts w:ascii="Arial" w:hAnsi="Arial" w:cs="Arial"/>
          <w:sz w:val="22"/>
          <w:szCs w:val="22"/>
        </w:rPr>
      </w:pPr>
      <w:r w:rsidRPr="00355983">
        <w:rPr>
          <w:rFonts w:ascii="Arial" w:hAnsi="Arial" w:cs="Arial"/>
          <w:sz w:val="22"/>
          <w:szCs w:val="22"/>
        </w:rPr>
        <w:t xml:space="preserve"> Μαθητές που δεν αισθάνονται καλά συνεννοούνται με τους δασκάλους για το πού θα παραμείνουν στη διάρκεια του διαλείμματος.</w:t>
      </w:r>
    </w:p>
    <w:p w:rsidR="00355983" w:rsidRPr="00355983" w:rsidRDefault="00355983" w:rsidP="00355983">
      <w:pPr>
        <w:jc w:val="both"/>
        <w:rPr>
          <w:rFonts w:ascii="Arial" w:hAnsi="Arial" w:cs="Arial"/>
          <w:sz w:val="22"/>
          <w:szCs w:val="22"/>
        </w:rPr>
      </w:pPr>
    </w:p>
    <w:p w:rsidR="00355983" w:rsidRPr="00355983" w:rsidRDefault="00355983" w:rsidP="00355983">
      <w:pPr>
        <w:pStyle w:val="a3"/>
        <w:numPr>
          <w:ilvl w:val="0"/>
          <w:numId w:val="1"/>
        </w:numPr>
        <w:ind w:left="0" w:firstLine="0"/>
        <w:jc w:val="both"/>
        <w:rPr>
          <w:rFonts w:ascii="Arial" w:hAnsi="Arial" w:cs="Arial"/>
          <w:sz w:val="22"/>
          <w:szCs w:val="22"/>
        </w:rPr>
      </w:pPr>
      <w:r w:rsidRPr="00355983">
        <w:rPr>
          <w:rFonts w:ascii="Arial" w:hAnsi="Arial" w:cs="Arial"/>
          <w:sz w:val="22"/>
          <w:szCs w:val="22"/>
        </w:rPr>
        <w:t xml:space="preserve"> Σε περιπτώσεις κρύου ή βροχής, μετά από εντολή της Διεύθυνσης, παραμένουν στην αίθουσα μαζί με τον δάσκαλό τους.</w:t>
      </w:r>
    </w:p>
    <w:p w:rsidR="00355983" w:rsidRPr="00355983" w:rsidRDefault="00355983" w:rsidP="00355983">
      <w:pPr>
        <w:jc w:val="both"/>
        <w:rPr>
          <w:rFonts w:ascii="Arial" w:hAnsi="Arial" w:cs="Arial"/>
          <w:sz w:val="22"/>
          <w:szCs w:val="22"/>
        </w:rPr>
      </w:pPr>
    </w:p>
    <w:p w:rsidR="00355983" w:rsidRPr="00355983" w:rsidRDefault="00355983" w:rsidP="00355983">
      <w:pPr>
        <w:pStyle w:val="a3"/>
        <w:numPr>
          <w:ilvl w:val="0"/>
          <w:numId w:val="1"/>
        </w:numPr>
        <w:ind w:left="0" w:firstLine="0"/>
        <w:jc w:val="both"/>
        <w:rPr>
          <w:rFonts w:ascii="Arial" w:hAnsi="Arial" w:cs="Arial"/>
          <w:sz w:val="22"/>
          <w:szCs w:val="22"/>
        </w:rPr>
      </w:pPr>
      <w:r w:rsidRPr="00355983">
        <w:rPr>
          <w:rFonts w:ascii="Arial" w:hAnsi="Arial" w:cs="Arial"/>
          <w:sz w:val="22"/>
          <w:szCs w:val="22"/>
        </w:rPr>
        <w:t xml:space="preserve"> Δεν επιτρέπεται η παραμονή και το παιχνίδι στους διαδρόμους και τις σκάλες.</w:t>
      </w:r>
    </w:p>
    <w:p w:rsidR="00355983" w:rsidRPr="00355983" w:rsidRDefault="00355983" w:rsidP="00355983">
      <w:pPr>
        <w:jc w:val="both"/>
        <w:rPr>
          <w:rFonts w:ascii="Arial" w:hAnsi="Arial" w:cs="Arial"/>
          <w:sz w:val="22"/>
          <w:szCs w:val="22"/>
        </w:rPr>
      </w:pPr>
    </w:p>
    <w:p w:rsidR="00355983" w:rsidRPr="00355983" w:rsidRDefault="00355983" w:rsidP="00355983">
      <w:pPr>
        <w:pStyle w:val="a3"/>
        <w:numPr>
          <w:ilvl w:val="0"/>
          <w:numId w:val="1"/>
        </w:numPr>
        <w:ind w:left="0" w:firstLine="0"/>
        <w:jc w:val="both"/>
        <w:rPr>
          <w:rFonts w:ascii="Arial" w:hAnsi="Arial" w:cs="Arial"/>
          <w:sz w:val="22"/>
          <w:szCs w:val="22"/>
        </w:rPr>
      </w:pPr>
      <w:r w:rsidRPr="00355983">
        <w:rPr>
          <w:rFonts w:ascii="Arial" w:hAnsi="Arial" w:cs="Arial"/>
          <w:sz w:val="22"/>
          <w:szCs w:val="22"/>
        </w:rPr>
        <w:t xml:space="preserve"> Στο διάλειμμα υπάρχει αρκετός χρόνος για κυλικείο, νερό και τουαλέτα. Το προειδοποιητικό κουδούνι, που κτυπά τρία λεπτά πριν τη λήξη του διαλείμματος, είναι η τελευταία υπενθύμιση προς τους μαθητές, για να επισκεφθούν την τουαλέτα, αν το χρειάζονται. Με το κτύπημα του κανονικού κουδουνιού οι μαθητές πηγαίνουν αμέσως στις τάξεις, χωρίς να σταματούν για νερό ή τουαλέτα την τελευταία στιγμή.</w:t>
      </w:r>
    </w:p>
    <w:p w:rsidR="00355983" w:rsidRPr="00355983" w:rsidRDefault="00355983" w:rsidP="00355983">
      <w:pPr>
        <w:jc w:val="both"/>
        <w:rPr>
          <w:rFonts w:ascii="Arial" w:hAnsi="Arial" w:cs="Arial"/>
          <w:sz w:val="22"/>
          <w:szCs w:val="22"/>
        </w:rPr>
      </w:pPr>
    </w:p>
    <w:p w:rsidR="00355983" w:rsidRDefault="00355983" w:rsidP="00355983">
      <w:pPr>
        <w:pStyle w:val="a3"/>
        <w:numPr>
          <w:ilvl w:val="0"/>
          <w:numId w:val="1"/>
        </w:numPr>
        <w:ind w:left="0" w:firstLine="0"/>
        <w:jc w:val="both"/>
        <w:rPr>
          <w:rFonts w:ascii="Arial" w:hAnsi="Arial" w:cs="Arial"/>
          <w:sz w:val="22"/>
          <w:szCs w:val="22"/>
        </w:rPr>
      </w:pPr>
      <w:r w:rsidRPr="00355983">
        <w:rPr>
          <w:rFonts w:ascii="Arial" w:hAnsi="Arial" w:cs="Arial"/>
          <w:sz w:val="22"/>
          <w:szCs w:val="22"/>
        </w:rPr>
        <w:t xml:space="preserve"> Δεν επιτρέπεται να βγαίνουν από την τάξη για νερό ή τουαλέτα αμέσως μετά το διάλειμμα. Σε περιπτώσεις έκτακτης ανάγκης ο δάσκαλος δίδει τη σχετική άδεια.</w:t>
      </w:r>
    </w:p>
    <w:p w:rsidR="00355983" w:rsidRPr="00355983" w:rsidRDefault="00355983" w:rsidP="00355983">
      <w:pPr>
        <w:pStyle w:val="a3"/>
        <w:rPr>
          <w:rFonts w:ascii="Arial" w:hAnsi="Arial" w:cs="Arial"/>
          <w:sz w:val="22"/>
          <w:szCs w:val="22"/>
        </w:rPr>
      </w:pPr>
    </w:p>
    <w:p w:rsidR="00355983" w:rsidRPr="00355983" w:rsidRDefault="00355983" w:rsidP="00355983">
      <w:pPr>
        <w:pStyle w:val="a3"/>
        <w:jc w:val="both"/>
        <w:rPr>
          <w:rFonts w:ascii="Arial" w:hAnsi="Arial" w:cs="Arial"/>
          <w:sz w:val="22"/>
          <w:szCs w:val="22"/>
        </w:rPr>
      </w:pPr>
    </w:p>
    <w:p w:rsidR="00355983" w:rsidRPr="00355983" w:rsidRDefault="00355983" w:rsidP="00355983">
      <w:pPr>
        <w:pStyle w:val="a3"/>
        <w:ind w:left="0"/>
        <w:jc w:val="center"/>
        <w:rPr>
          <w:rFonts w:ascii="Arial" w:hAnsi="Arial" w:cs="Arial"/>
          <w:sz w:val="22"/>
          <w:szCs w:val="22"/>
        </w:rPr>
      </w:pPr>
      <w:r w:rsidRPr="00355983">
        <w:rPr>
          <w:rFonts w:ascii="Arial" w:hAnsi="Arial" w:cs="Arial"/>
          <w:b/>
          <w:sz w:val="22"/>
          <w:szCs w:val="22"/>
          <w:u w:val="single"/>
        </w:rPr>
        <w:t>Σε όλους τους χώρους του Σχολείου  είναι απολύτως απαραίτητη η</w:t>
      </w:r>
    </w:p>
    <w:p w:rsidR="00355983" w:rsidRPr="00355983" w:rsidRDefault="00355983" w:rsidP="00355983">
      <w:pPr>
        <w:jc w:val="center"/>
        <w:rPr>
          <w:rFonts w:ascii="Arial" w:hAnsi="Arial" w:cs="Arial"/>
          <w:b/>
          <w:sz w:val="22"/>
          <w:szCs w:val="22"/>
          <w:u w:val="single"/>
        </w:rPr>
      </w:pPr>
      <w:r w:rsidRPr="00355983">
        <w:rPr>
          <w:rFonts w:ascii="Arial" w:hAnsi="Arial" w:cs="Arial"/>
          <w:b/>
          <w:sz w:val="22"/>
          <w:szCs w:val="22"/>
          <w:u w:val="single"/>
        </w:rPr>
        <w:t>χρήση μάσκας και όλων των μέτρων ατομικής προστασίας για τον</w:t>
      </w:r>
    </w:p>
    <w:p w:rsidR="00355983" w:rsidRPr="00355983" w:rsidRDefault="00355983" w:rsidP="00355983">
      <w:pPr>
        <w:jc w:val="center"/>
        <w:rPr>
          <w:rFonts w:ascii="Arial" w:hAnsi="Arial" w:cs="Arial"/>
          <w:sz w:val="22"/>
          <w:szCs w:val="22"/>
        </w:rPr>
      </w:pPr>
      <w:r w:rsidRPr="00355983">
        <w:rPr>
          <w:rFonts w:ascii="Arial" w:hAnsi="Arial" w:cs="Arial"/>
          <w:b/>
          <w:sz w:val="22"/>
          <w:szCs w:val="22"/>
          <w:u w:val="single"/>
        </w:rPr>
        <w:t xml:space="preserve">περιορισμό μετάδοσης του </w:t>
      </w:r>
      <w:proofErr w:type="spellStart"/>
      <w:r w:rsidRPr="00355983">
        <w:rPr>
          <w:rFonts w:ascii="Arial" w:hAnsi="Arial" w:cs="Arial"/>
          <w:b/>
          <w:sz w:val="22"/>
          <w:szCs w:val="22"/>
          <w:u w:val="single"/>
        </w:rPr>
        <w:t>κορονοϊού</w:t>
      </w:r>
      <w:proofErr w:type="spellEnd"/>
      <w:r w:rsidRPr="00355983">
        <w:rPr>
          <w:rFonts w:ascii="Arial" w:hAnsi="Arial" w:cs="Arial"/>
          <w:b/>
          <w:sz w:val="22"/>
          <w:szCs w:val="22"/>
        </w:rPr>
        <w:t>.</w:t>
      </w:r>
    </w:p>
    <w:p w:rsidR="00355983" w:rsidRPr="00355983" w:rsidRDefault="00355983" w:rsidP="00355983">
      <w:pPr>
        <w:jc w:val="both"/>
        <w:rPr>
          <w:rFonts w:ascii="Arial" w:hAnsi="Arial" w:cs="Arial"/>
          <w:b/>
          <w:sz w:val="22"/>
          <w:szCs w:val="22"/>
        </w:rPr>
      </w:pPr>
    </w:p>
    <w:p w:rsidR="00355983" w:rsidRPr="00355983" w:rsidRDefault="00355983" w:rsidP="00355983">
      <w:pPr>
        <w:ind w:firstLine="284"/>
        <w:jc w:val="both"/>
        <w:rPr>
          <w:rFonts w:ascii="Arial" w:hAnsi="Arial" w:cs="Arial"/>
          <w:b/>
          <w:sz w:val="22"/>
          <w:szCs w:val="22"/>
        </w:rPr>
      </w:pPr>
    </w:p>
    <w:p w:rsidR="00355983" w:rsidRPr="00355983" w:rsidRDefault="00355983" w:rsidP="00355983">
      <w:pPr>
        <w:ind w:firstLine="284"/>
        <w:jc w:val="both"/>
        <w:rPr>
          <w:rFonts w:ascii="Arial" w:hAnsi="Arial" w:cs="Arial"/>
          <w:b/>
          <w:sz w:val="22"/>
          <w:szCs w:val="22"/>
        </w:rPr>
      </w:pPr>
      <w:r w:rsidRPr="00355983">
        <w:rPr>
          <w:rFonts w:ascii="Arial" w:hAnsi="Arial" w:cs="Arial"/>
          <w:b/>
          <w:sz w:val="22"/>
          <w:szCs w:val="22"/>
        </w:rPr>
        <w:t xml:space="preserve">Δρ. Νικόλαος Γ. </w:t>
      </w:r>
      <w:proofErr w:type="spellStart"/>
      <w:r w:rsidRPr="00355983">
        <w:rPr>
          <w:rFonts w:ascii="Arial" w:hAnsi="Arial" w:cs="Arial"/>
          <w:b/>
          <w:sz w:val="22"/>
          <w:szCs w:val="22"/>
        </w:rPr>
        <w:t>Μαλλιάρας</w:t>
      </w:r>
      <w:proofErr w:type="spellEnd"/>
      <w:r w:rsidRPr="00355983">
        <w:rPr>
          <w:rFonts w:ascii="Arial" w:hAnsi="Arial" w:cs="Arial"/>
          <w:b/>
          <w:sz w:val="22"/>
          <w:szCs w:val="22"/>
        </w:rPr>
        <w:tab/>
      </w:r>
      <w:r w:rsidRPr="00355983">
        <w:rPr>
          <w:rFonts w:ascii="Arial" w:hAnsi="Arial" w:cs="Arial"/>
          <w:b/>
          <w:sz w:val="22"/>
          <w:szCs w:val="22"/>
        </w:rPr>
        <w:tab/>
      </w:r>
      <w:r w:rsidRPr="00355983">
        <w:rPr>
          <w:rFonts w:ascii="Arial" w:hAnsi="Arial" w:cs="Arial"/>
          <w:b/>
          <w:sz w:val="22"/>
          <w:szCs w:val="22"/>
        </w:rPr>
        <w:tab/>
      </w:r>
      <w:r w:rsidRPr="00355983">
        <w:rPr>
          <w:rFonts w:ascii="Arial" w:hAnsi="Arial" w:cs="Arial"/>
          <w:b/>
          <w:sz w:val="22"/>
          <w:szCs w:val="22"/>
        </w:rPr>
        <w:tab/>
        <w:t>Χρήστος Κωσταρέλος</w:t>
      </w:r>
    </w:p>
    <w:p w:rsidR="00355983" w:rsidRPr="00355983" w:rsidRDefault="00355983" w:rsidP="00355983">
      <w:pPr>
        <w:ind w:left="284" w:firstLine="284"/>
        <w:jc w:val="both"/>
        <w:rPr>
          <w:rFonts w:ascii="Arial" w:hAnsi="Arial" w:cs="Arial"/>
          <w:i/>
          <w:sz w:val="22"/>
          <w:szCs w:val="22"/>
        </w:rPr>
      </w:pPr>
      <w:r w:rsidRPr="00355983">
        <w:rPr>
          <w:rFonts w:ascii="Arial" w:hAnsi="Arial" w:cs="Arial"/>
          <w:i/>
          <w:sz w:val="22"/>
          <w:szCs w:val="22"/>
        </w:rPr>
        <w:t>Γεν. Διευθυντής</w:t>
      </w:r>
      <w:r w:rsidRPr="00355983">
        <w:rPr>
          <w:rFonts w:ascii="Arial" w:hAnsi="Arial" w:cs="Arial"/>
          <w:i/>
          <w:sz w:val="22"/>
          <w:szCs w:val="22"/>
        </w:rPr>
        <w:tab/>
      </w:r>
      <w:r w:rsidRPr="00355983">
        <w:rPr>
          <w:rFonts w:ascii="Arial" w:hAnsi="Arial" w:cs="Arial"/>
          <w:i/>
          <w:sz w:val="22"/>
          <w:szCs w:val="22"/>
        </w:rPr>
        <w:tab/>
      </w:r>
      <w:r w:rsidRPr="00355983">
        <w:rPr>
          <w:rFonts w:ascii="Arial" w:hAnsi="Arial" w:cs="Arial"/>
          <w:i/>
          <w:sz w:val="22"/>
          <w:szCs w:val="22"/>
        </w:rPr>
        <w:tab/>
      </w:r>
      <w:r w:rsidRPr="00355983">
        <w:rPr>
          <w:rFonts w:ascii="Arial" w:hAnsi="Arial" w:cs="Arial"/>
          <w:i/>
          <w:sz w:val="22"/>
          <w:szCs w:val="22"/>
        </w:rPr>
        <w:tab/>
      </w:r>
      <w:r w:rsidRPr="00355983">
        <w:rPr>
          <w:rFonts w:ascii="Arial" w:hAnsi="Arial" w:cs="Arial"/>
          <w:i/>
          <w:sz w:val="22"/>
          <w:szCs w:val="22"/>
        </w:rPr>
        <w:tab/>
      </w:r>
      <w:r>
        <w:rPr>
          <w:rFonts w:ascii="Arial" w:hAnsi="Arial" w:cs="Arial"/>
          <w:i/>
          <w:sz w:val="22"/>
          <w:szCs w:val="22"/>
        </w:rPr>
        <w:tab/>
      </w:r>
      <w:r w:rsidRPr="00355983">
        <w:rPr>
          <w:rFonts w:ascii="Arial" w:hAnsi="Arial" w:cs="Arial"/>
          <w:i/>
          <w:sz w:val="22"/>
          <w:szCs w:val="22"/>
        </w:rPr>
        <w:t>Διευθυντής Σπουδών</w:t>
      </w:r>
    </w:p>
    <w:p w:rsidR="00355983" w:rsidRPr="00355983" w:rsidRDefault="00355983" w:rsidP="0078441B">
      <w:pPr>
        <w:jc w:val="both"/>
        <w:rPr>
          <w:rFonts w:ascii="Arial" w:hAnsi="Arial" w:cs="Arial"/>
          <w:i/>
          <w:sz w:val="22"/>
          <w:szCs w:val="22"/>
        </w:rPr>
      </w:pPr>
      <w:r w:rsidRPr="00355983">
        <w:rPr>
          <w:rFonts w:ascii="Arial" w:hAnsi="Arial" w:cs="Arial"/>
          <w:i/>
          <w:noProof/>
          <w:sz w:val="22"/>
          <w:szCs w:val="22"/>
        </w:rPr>
        <w:drawing>
          <wp:anchor distT="0" distB="0" distL="114300" distR="114300" simplePos="0" relativeHeight="251663360" behindDoc="1" locked="0" layoutInCell="1" allowOverlap="1">
            <wp:simplePos x="0" y="0"/>
            <wp:positionH relativeFrom="column">
              <wp:posOffset>6659880</wp:posOffset>
            </wp:positionH>
            <wp:positionV relativeFrom="paragraph">
              <wp:posOffset>-6716395</wp:posOffset>
            </wp:positionV>
            <wp:extent cx="2000250" cy="1504950"/>
            <wp:effectExtent l="19050" t="0" r="0" b="0"/>
            <wp:wrapNone/>
            <wp:docPr id="6" name="Εικόνα 19" descr="Autumn frame with school vectors 03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utumn frame with school vectors 03 free download"/>
                    <pic:cNvPicPr>
                      <a:picLocks noChangeAspect="1" noChangeArrowheads="1"/>
                    </pic:cNvPicPr>
                  </pic:nvPicPr>
                  <pic:blipFill>
                    <a:blip r:embed="rId6" cstate="print"/>
                    <a:srcRect/>
                    <a:stretch>
                      <a:fillRect/>
                    </a:stretch>
                  </pic:blipFill>
                  <pic:spPr bwMode="auto">
                    <a:xfrm>
                      <a:off x="0" y="0"/>
                      <a:ext cx="2000250" cy="1504950"/>
                    </a:xfrm>
                    <a:prstGeom prst="rect">
                      <a:avLst/>
                    </a:prstGeom>
                    <a:noFill/>
                    <a:ln w="9525">
                      <a:noFill/>
                      <a:miter lim="800000"/>
                      <a:headEnd/>
                      <a:tailEnd/>
                    </a:ln>
                  </pic:spPr>
                </pic:pic>
              </a:graphicData>
            </a:graphic>
          </wp:anchor>
        </w:drawing>
      </w:r>
    </w:p>
    <w:p w:rsidR="00892851" w:rsidRPr="00355983" w:rsidRDefault="00892851" w:rsidP="00355983">
      <w:pPr>
        <w:jc w:val="both"/>
        <w:rPr>
          <w:rFonts w:ascii="Arial" w:hAnsi="Arial" w:cs="Arial"/>
          <w:sz w:val="22"/>
          <w:szCs w:val="22"/>
        </w:rPr>
      </w:pPr>
    </w:p>
    <w:sectPr w:rsidR="00892851" w:rsidRPr="00355983" w:rsidSect="0078441B">
      <w:pgSz w:w="11906" w:h="16838"/>
      <w:pgMar w:top="851" w:right="1800" w:bottom="568"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7092B"/>
    <w:multiLevelType w:val="hybridMultilevel"/>
    <w:tmpl w:val="00704458"/>
    <w:lvl w:ilvl="0" w:tplc="72BE4F58">
      <w:start w:val="1"/>
      <w:numFmt w:val="bullet"/>
      <w:lvlText w:val=""/>
      <w:lvlJc w:val="left"/>
      <w:pPr>
        <w:ind w:left="360" w:hanging="360"/>
      </w:pPr>
      <w:rPr>
        <w:rFonts w:ascii="Symbol" w:hAnsi="Symbol" w:hint="default"/>
        <w:b/>
        <w:i w:val="0"/>
        <w:color w:val="auto"/>
        <w:sz w:val="28"/>
        <w:szCs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336B571D"/>
    <w:multiLevelType w:val="hybridMultilevel"/>
    <w:tmpl w:val="1F22B3BA"/>
    <w:lvl w:ilvl="0" w:tplc="67DA7AB8">
      <w:start w:val="1"/>
      <w:numFmt w:val="bullet"/>
      <w:lvlText w:val=""/>
      <w:lvlJc w:val="left"/>
      <w:pPr>
        <w:ind w:left="720" w:hanging="360"/>
      </w:pPr>
      <w:rPr>
        <w:rFonts w:ascii="Wingdings" w:hAnsi="Wingdings" w:hint="default"/>
        <w:b/>
        <w:color w:val="FF0000"/>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F7B084E"/>
    <w:multiLevelType w:val="hybridMultilevel"/>
    <w:tmpl w:val="36BE9D06"/>
    <w:lvl w:ilvl="0" w:tplc="714A9EF0">
      <w:start w:val="1"/>
      <w:numFmt w:val="bullet"/>
      <w:lvlText w:val=""/>
      <w:lvlJc w:val="left"/>
      <w:pPr>
        <w:ind w:left="360" w:hanging="360"/>
      </w:pPr>
      <w:rPr>
        <w:rFonts w:ascii="Wingdings" w:hAnsi="Wingdings" w:hint="default"/>
        <w:b/>
        <w:i/>
        <w:color w:val="auto"/>
        <w:sz w:val="28"/>
        <w:szCs w:val="28"/>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477A5234"/>
    <w:multiLevelType w:val="hybridMultilevel"/>
    <w:tmpl w:val="961E7DC4"/>
    <w:lvl w:ilvl="0" w:tplc="3E6C1CD8">
      <w:start w:val="1"/>
      <w:numFmt w:val="bullet"/>
      <w:lvlText w:val=""/>
      <w:lvlJc w:val="left"/>
      <w:pPr>
        <w:ind w:left="360" w:hanging="360"/>
      </w:pPr>
      <w:rPr>
        <w:rFonts w:ascii="Symbol" w:hAnsi="Symbol" w:hint="default"/>
        <w:b/>
        <w:i w:val="0"/>
        <w:color w:val="auto"/>
        <w:sz w:val="28"/>
        <w:szCs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9835C6E"/>
    <w:multiLevelType w:val="hybridMultilevel"/>
    <w:tmpl w:val="93F6DCDC"/>
    <w:lvl w:ilvl="0" w:tplc="99083CF8">
      <w:start w:val="1"/>
      <w:numFmt w:val="bullet"/>
      <w:lvlText w:val=""/>
      <w:lvlJc w:val="left"/>
      <w:pPr>
        <w:ind w:left="4897" w:hanging="360"/>
      </w:pPr>
      <w:rPr>
        <w:rFonts w:ascii="Symbol" w:hAnsi="Symbol" w:hint="default"/>
        <w:b/>
        <w:i w:val="0"/>
        <w:color w:val="auto"/>
        <w:sz w:val="28"/>
        <w:szCs w:val="28"/>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5983"/>
    <w:rsid w:val="000329F4"/>
    <w:rsid w:val="00224594"/>
    <w:rsid w:val="00355983"/>
    <w:rsid w:val="0078441B"/>
    <w:rsid w:val="0082390D"/>
    <w:rsid w:val="00892851"/>
    <w:rsid w:val="00CF43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98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9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985</Words>
  <Characters>5324</Characters>
  <Application>Microsoft Office Word</Application>
  <DocSecurity>0</DocSecurity>
  <Lines>44</Lines>
  <Paragraphs>12</Paragraphs>
  <ScaleCrop>false</ScaleCrop>
  <Company>Hewlett-Packard</Company>
  <LinksUpToDate>false</LinksUpToDate>
  <CharactersWithSpaces>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Xanthi</dc:creator>
  <cp:lastModifiedBy>Xanthi</cp:lastModifiedBy>
  <cp:revision>4</cp:revision>
  <dcterms:created xsi:type="dcterms:W3CDTF">2020-08-31T07:23:00Z</dcterms:created>
  <dcterms:modified xsi:type="dcterms:W3CDTF">2020-09-02T07:03:00Z</dcterms:modified>
</cp:coreProperties>
</file>